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44" w:type="pct"/>
        <w:jc w:val="center"/>
        <w:tblLook w:val="04A0"/>
      </w:tblPr>
      <w:tblGrid>
        <w:gridCol w:w="603"/>
        <w:gridCol w:w="709"/>
        <w:gridCol w:w="227"/>
        <w:gridCol w:w="485"/>
        <w:gridCol w:w="463"/>
        <w:gridCol w:w="948"/>
        <w:gridCol w:w="948"/>
        <w:gridCol w:w="948"/>
        <w:gridCol w:w="948"/>
        <w:gridCol w:w="737"/>
        <w:gridCol w:w="211"/>
        <w:gridCol w:w="734"/>
        <w:gridCol w:w="214"/>
        <w:gridCol w:w="139"/>
        <w:gridCol w:w="810"/>
        <w:gridCol w:w="88"/>
        <w:gridCol w:w="718"/>
        <w:gridCol w:w="142"/>
        <w:gridCol w:w="13"/>
        <w:gridCol w:w="895"/>
        <w:gridCol w:w="41"/>
        <w:gridCol w:w="857"/>
        <w:gridCol w:w="91"/>
        <w:gridCol w:w="652"/>
        <w:gridCol w:w="170"/>
        <w:gridCol w:w="132"/>
        <w:gridCol w:w="734"/>
        <w:gridCol w:w="44"/>
        <w:gridCol w:w="170"/>
        <w:gridCol w:w="315"/>
        <w:gridCol w:w="25"/>
        <w:gridCol w:w="485"/>
        <w:gridCol w:w="123"/>
        <w:gridCol w:w="933"/>
      </w:tblGrid>
      <w:tr w:rsidR="00134922" w:rsidRPr="00A41C51" w:rsidTr="00D467DB">
        <w:trPr>
          <w:trHeight w:val="1557"/>
          <w:jc w:val="center"/>
        </w:trPr>
        <w:tc>
          <w:tcPr>
            <w:tcW w:w="642" w:type="pct"/>
            <w:gridSpan w:val="4"/>
            <w:vAlign w:val="center"/>
          </w:tcPr>
          <w:p w:rsidR="00A41C51" w:rsidRPr="00A41C51" w:rsidRDefault="008B6192" w:rsidP="00A41C51">
            <w:pPr>
              <w:jc w:val="center"/>
              <w:rPr>
                <w:rFonts w:ascii="Arial" w:hAnsi="Arial" w:cs="Arial"/>
              </w:rPr>
            </w:pPr>
            <w:r w:rsidRPr="008B6192">
              <w:rPr>
                <w:rFonts w:ascii="Arial" w:hAnsi="Arial" w:cs="Arial"/>
                <w:noProof/>
                <w:lang w:eastAsia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1.2pt;margin-top:3.1pt;width:91pt;height:66.95pt;z-index:251658240" strokecolor="white [3212]">
                  <v:textbox style="mso-next-textbox:#_x0000_s1029"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1" name="Picture 1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93" w:type="pct"/>
            <w:gridSpan w:val="23"/>
            <w:vAlign w:val="center"/>
          </w:tcPr>
          <w:p w:rsidR="00A41C51" w:rsidRPr="00A41C51" w:rsidRDefault="00A41C51" w:rsidP="00A41C5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7F3158" w:rsidRPr="00573690" w:rsidRDefault="00A41C51" w:rsidP="00573690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665" w:type="pct"/>
            <w:gridSpan w:val="7"/>
            <w:vAlign w:val="center"/>
          </w:tcPr>
          <w:p w:rsidR="007F6E69" w:rsidRPr="00A41C51" w:rsidRDefault="00573690" w:rsidP="00A41C51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134922" w:rsidRPr="00A41C51" w:rsidTr="00DB6EC1">
        <w:trPr>
          <w:trHeight w:val="340"/>
          <w:jc w:val="center"/>
        </w:trPr>
        <w:tc>
          <w:tcPr>
            <w:tcW w:w="642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8857E4" w:rsidP="008C28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Bachelor of Technology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Regulation</w:t>
            </w:r>
          </w:p>
        </w:tc>
        <w:tc>
          <w:tcPr>
            <w:tcW w:w="665" w:type="pct"/>
            <w:gridSpan w:val="7"/>
            <w:vAlign w:val="center"/>
          </w:tcPr>
          <w:p w:rsidR="00A41C51" w:rsidRPr="00DA4CFE" w:rsidRDefault="008C2838" w:rsidP="008C28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</w:t>
            </w:r>
            <w:r w:rsidR="007B099E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134922" w:rsidRPr="00A41C51" w:rsidTr="00DB6EC1">
        <w:trPr>
          <w:trHeight w:val="340"/>
          <w:jc w:val="center"/>
        </w:trPr>
        <w:tc>
          <w:tcPr>
            <w:tcW w:w="642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8C2838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  <w:r w:rsidR="008857E4"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665" w:type="pct"/>
            <w:gridSpan w:val="7"/>
            <w:vAlign w:val="center"/>
          </w:tcPr>
          <w:p w:rsidR="00A41C51" w:rsidRPr="00DA4CFE" w:rsidRDefault="008857E4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</w:p>
        </w:tc>
      </w:tr>
      <w:tr w:rsidR="006559A0" w:rsidRPr="00A41C51" w:rsidTr="006559A0">
        <w:trPr>
          <w:trHeight w:val="340"/>
          <w:jc w:val="center"/>
        </w:trPr>
        <w:tc>
          <w:tcPr>
            <w:tcW w:w="416" w:type="pct"/>
            <w:gridSpan w:val="2"/>
            <w:vMerge w:val="restart"/>
            <w:vAlign w:val="center"/>
          </w:tcPr>
          <w:p w:rsidR="006559A0" w:rsidRDefault="006559A0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6559A0" w:rsidRPr="00A41C51" w:rsidRDefault="006559A0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1811" w:type="pct"/>
            <w:gridSpan w:val="8"/>
            <w:vMerge w:val="restart"/>
            <w:vAlign w:val="center"/>
          </w:tcPr>
          <w:p w:rsidR="006559A0" w:rsidRPr="00A41C51" w:rsidRDefault="006559A0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412" w:type="pct"/>
            <w:gridSpan w:val="4"/>
            <w:vMerge w:val="restart"/>
            <w:vAlign w:val="center"/>
          </w:tcPr>
          <w:p w:rsidR="006559A0" w:rsidRPr="006559A0" w:rsidRDefault="006559A0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131" w:type="pct"/>
            <w:gridSpan w:val="8"/>
            <w:vAlign w:val="center"/>
          </w:tcPr>
          <w:p w:rsidR="006559A0" w:rsidRPr="00A41C51" w:rsidRDefault="006559A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Structure</w:t>
            </w:r>
          </w:p>
        </w:tc>
        <w:tc>
          <w:tcPr>
            <w:tcW w:w="1230" w:type="pct"/>
            <w:gridSpan w:val="12"/>
            <w:vAlign w:val="center"/>
          </w:tcPr>
          <w:p w:rsidR="006559A0" w:rsidRPr="00A41C51" w:rsidRDefault="006559A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 Distribution</w:t>
            </w:r>
          </w:p>
        </w:tc>
      </w:tr>
      <w:tr w:rsidR="006559A0" w:rsidRPr="00A41C51" w:rsidTr="006559A0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6559A0" w:rsidRDefault="006559A0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pct"/>
            <w:gridSpan w:val="8"/>
            <w:vMerge/>
            <w:vAlign w:val="center"/>
          </w:tcPr>
          <w:p w:rsidR="006559A0" w:rsidRDefault="006559A0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2" w:type="pct"/>
            <w:gridSpan w:val="4"/>
            <w:vMerge/>
            <w:vAlign w:val="center"/>
          </w:tcPr>
          <w:p w:rsidR="006559A0" w:rsidRDefault="006559A0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gridSpan w:val="2"/>
            <w:vAlign w:val="center"/>
          </w:tcPr>
          <w:p w:rsidR="006559A0" w:rsidRPr="00A41C51" w:rsidRDefault="006559A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77" w:type="pct"/>
            <w:gridSpan w:val="3"/>
            <w:vAlign w:val="center"/>
          </w:tcPr>
          <w:p w:rsidR="006559A0" w:rsidRPr="00A41C51" w:rsidRDefault="006559A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84" w:type="pct"/>
            <w:vAlign w:val="center"/>
          </w:tcPr>
          <w:p w:rsidR="006559A0" w:rsidRPr="00A41C51" w:rsidRDefault="006559A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5" w:type="pct"/>
            <w:gridSpan w:val="2"/>
            <w:vAlign w:val="center"/>
          </w:tcPr>
          <w:p w:rsidR="006559A0" w:rsidRPr="00A41C51" w:rsidRDefault="006559A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90" w:type="pct"/>
            <w:gridSpan w:val="3"/>
            <w:vAlign w:val="center"/>
          </w:tcPr>
          <w:p w:rsidR="006559A0" w:rsidRPr="00A41C51" w:rsidRDefault="006559A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</w:t>
            </w:r>
          </w:p>
        </w:tc>
        <w:tc>
          <w:tcPr>
            <w:tcW w:w="289" w:type="pct"/>
            <w:gridSpan w:val="3"/>
            <w:vAlign w:val="center"/>
          </w:tcPr>
          <w:p w:rsidR="006559A0" w:rsidRPr="00A41C51" w:rsidRDefault="006559A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</w:t>
            </w:r>
          </w:p>
        </w:tc>
        <w:tc>
          <w:tcPr>
            <w:tcW w:w="316" w:type="pct"/>
            <w:gridSpan w:val="4"/>
            <w:vAlign w:val="center"/>
          </w:tcPr>
          <w:p w:rsidR="006559A0" w:rsidRPr="00A41C51" w:rsidRDefault="006559A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</w:t>
            </w:r>
          </w:p>
        </w:tc>
        <w:tc>
          <w:tcPr>
            <w:tcW w:w="335" w:type="pct"/>
            <w:gridSpan w:val="2"/>
            <w:vAlign w:val="center"/>
          </w:tcPr>
          <w:p w:rsidR="006559A0" w:rsidRPr="00A41C51" w:rsidRDefault="006559A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6559A0" w:rsidRPr="00A41C51" w:rsidTr="006559A0">
        <w:trPr>
          <w:trHeight w:val="340"/>
          <w:jc w:val="center"/>
        </w:trPr>
        <w:tc>
          <w:tcPr>
            <w:tcW w:w="416" w:type="pct"/>
            <w:gridSpan w:val="2"/>
            <w:vAlign w:val="center"/>
          </w:tcPr>
          <w:p w:rsidR="006559A0" w:rsidRPr="00DA4CFE" w:rsidRDefault="006559A0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CE305</w:t>
            </w:r>
          </w:p>
        </w:tc>
        <w:tc>
          <w:tcPr>
            <w:tcW w:w="1811" w:type="pct"/>
            <w:gridSpan w:val="8"/>
            <w:vAlign w:val="center"/>
          </w:tcPr>
          <w:p w:rsidR="006559A0" w:rsidRPr="00DA4CFE" w:rsidRDefault="006559A0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Hydrology and Water Resources Engineering</w:t>
            </w:r>
          </w:p>
        </w:tc>
        <w:tc>
          <w:tcPr>
            <w:tcW w:w="412" w:type="pct"/>
            <w:gridSpan w:val="4"/>
            <w:vAlign w:val="center"/>
          </w:tcPr>
          <w:p w:rsidR="006559A0" w:rsidRPr="00DA4CFE" w:rsidRDefault="006559A0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 204</w:t>
            </w:r>
          </w:p>
        </w:tc>
        <w:tc>
          <w:tcPr>
            <w:tcW w:w="285" w:type="pct"/>
            <w:gridSpan w:val="2"/>
            <w:vAlign w:val="center"/>
          </w:tcPr>
          <w:p w:rsidR="006559A0" w:rsidRPr="00DA4CFE" w:rsidRDefault="006559A0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7" w:type="pct"/>
            <w:gridSpan w:val="3"/>
            <w:vAlign w:val="center"/>
          </w:tcPr>
          <w:p w:rsidR="006559A0" w:rsidRPr="00DA4CFE" w:rsidRDefault="006559A0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4" w:type="pct"/>
            <w:vAlign w:val="center"/>
          </w:tcPr>
          <w:p w:rsidR="006559A0" w:rsidRPr="00DA4CFE" w:rsidRDefault="006559A0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5" w:type="pct"/>
            <w:gridSpan w:val="2"/>
            <w:vAlign w:val="center"/>
          </w:tcPr>
          <w:p w:rsidR="006559A0" w:rsidRPr="00DA4CFE" w:rsidRDefault="006559A0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90" w:type="pct"/>
            <w:gridSpan w:val="3"/>
            <w:vAlign w:val="center"/>
          </w:tcPr>
          <w:p w:rsidR="006559A0" w:rsidRPr="00DA4CFE" w:rsidRDefault="006559A0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89" w:type="pct"/>
            <w:gridSpan w:val="3"/>
            <w:vAlign w:val="center"/>
          </w:tcPr>
          <w:p w:rsidR="006559A0" w:rsidRPr="00DA4CFE" w:rsidRDefault="006559A0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316" w:type="pct"/>
            <w:gridSpan w:val="4"/>
            <w:vAlign w:val="center"/>
          </w:tcPr>
          <w:p w:rsidR="006559A0" w:rsidRPr="00DA4CFE" w:rsidRDefault="006559A0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35" w:type="pct"/>
            <w:gridSpan w:val="2"/>
            <w:vAlign w:val="center"/>
          </w:tcPr>
          <w:p w:rsidR="006559A0" w:rsidRPr="00DA4CFE" w:rsidRDefault="006559A0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CA31FC" w:rsidRPr="00A41C51" w:rsidTr="00DF3419">
        <w:trPr>
          <w:trHeight w:val="340"/>
          <w:jc w:val="center"/>
        </w:trPr>
        <w:tc>
          <w:tcPr>
            <w:tcW w:w="416" w:type="pct"/>
            <w:gridSpan w:val="2"/>
            <w:vMerge w:val="restart"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CA31FC" w:rsidRPr="00DA4CFE" w:rsidRDefault="00CA31FC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Objectives</w:t>
            </w:r>
          </w:p>
        </w:tc>
        <w:tc>
          <w:tcPr>
            <w:tcW w:w="2111" w:type="pct"/>
            <w:gridSpan w:val="10"/>
            <w:vAlign w:val="center"/>
          </w:tcPr>
          <w:p w:rsidR="00CA31FC" w:rsidRPr="008C2838" w:rsidRDefault="008C2838" w:rsidP="004A4B2E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>To develop the student’s knowledge on various processes ofhydrologic cycle with detail understanding of its components.</w:t>
            </w:r>
          </w:p>
        </w:tc>
        <w:tc>
          <w:tcPr>
            <w:tcW w:w="397" w:type="pct"/>
            <w:gridSpan w:val="4"/>
            <w:vMerge w:val="restart"/>
            <w:vAlign w:val="center"/>
          </w:tcPr>
          <w:p w:rsidR="00CA31FC" w:rsidRPr="00DA4CFE" w:rsidRDefault="00CA31FC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Course Outcomes</w:t>
            </w:r>
          </w:p>
        </w:tc>
        <w:tc>
          <w:tcPr>
            <w:tcW w:w="277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1799" w:type="pct"/>
            <w:gridSpan w:val="15"/>
            <w:vAlign w:val="center"/>
          </w:tcPr>
          <w:p w:rsidR="00CA31FC" w:rsidRPr="008C2838" w:rsidRDefault="008C2838" w:rsidP="008C2838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Student will be able to </w:t>
            </w:r>
            <w:r w:rsidRPr="00B218C3">
              <w:rPr>
                <w:rFonts w:ascii="Arial" w:hAnsi="Arial" w:cs="Arial"/>
                <w:sz w:val="18"/>
              </w:rPr>
              <w:t>understand</w:t>
            </w:r>
            <w:r w:rsidRPr="008C2838">
              <w:rPr>
                <w:rFonts w:ascii="Arial" w:hAnsi="Arial" w:cs="Arial"/>
                <w:sz w:val="18"/>
              </w:rPr>
              <w:t xml:space="preserve"> the various components ofhydrologic cycle that affect the movement of water in the earth.</w:t>
            </w:r>
          </w:p>
        </w:tc>
      </w:tr>
      <w:tr w:rsidR="00CA31FC" w:rsidRPr="00A41C51" w:rsidTr="00DF3419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8C2838" w:rsidRDefault="008C2838" w:rsidP="004A4B2E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>To provide some knowledge about various forms of precipitationsand representation of hydrological data.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CA31FC" w:rsidRDefault="00CA31FC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1799" w:type="pct"/>
            <w:gridSpan w:val="15"/>
            <w:vAlign w:val="center"/>
          </w:tcPr>
          <w:p w:rsidR="00CA31FC" w:rsidRPr="008C2838" w:rsidRDefault="008C2838" w:rsidP="008C2838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>Student will demonstrate the ability to perform analysis andrepresentation of hydrological data.</w:t>
            </w:r>
          </w:p>
        </w:tc>
      </w:tr>
      <w:tr w:rsidR="00CA31FC" w:rsidRPr="00A41C51" w:rsidTr="00DF3419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8C2838" w:rsidRDefault="008C2838" w:rsidP="004A4B2E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>To develop understanding of surface yield and rainfall-runoffmodel.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CA31FC" w:rsidRDefault="00CA31FC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1799" w:type="pct"/>
            <w:gridSpan w:val="15"/>
            <w:vAlign w:val="center"/>
          </w:tcPr>
          <w:p w:rsidR="00CA31FC" w:rsidRPr="008C2838" w:rsidRDefault="008C2838" w:rsidP="008C2838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>Student will be able to understand various technique</w:t>
            </w:r>
            <w:r>
              <w:rPr>
                <w:rFonts w:ascii="Arial" w:hAnsi="Arial" w:cs="Arial"/>
                <w:sz w:val="18"/>
              </w:rPr>
              <w:t>s</w:t>
            </w:r>
            <w:r w:rsidRPr="008C2838">
              <w:rPr>
                <w:rFonts w:ascii="Arial" w:hAnsi="Arial" w:cs="Arial"/>
                <w:sz w:val="18"/>
              </w:rPr>
              <w:t xml:space="preserve"> for measurementof precipitation and estimate abstractions from precipitation.</w:t>
            </w:r>
          </w:p>
        </w:tc>
      </w:tr>
      <w:tr w:rsidR="00CA31FC" w:rsidRPr="00A41C51" w:rsidTr="00DF3419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8C2838" w:rsidRDefault="008C2838" w:rsidP="008C2838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>To make the student understand hydrologic flood routing.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CA31FC" w:rsidRDefault="00CA31FC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CO4</w:t>
            </w:r>
          </w:p>
        </w:tc>
        <w:tc>
          <w:tcPr>
            <w:tcW w:w="1799" w:type="pct"/>
            <w:gridSpan w:val="15"/>
            <w:vAlign w:val="center"/>
          </w:tcPr>
          <w:p w:rsidR="00CA31FC" w:rsidRPr="008C2838" w:rsidRDefault="008C2838" w:rsidP="008C2838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>Student will be able to compute yield from a catchment anddevelop rainfall-runoff model.</w:t>
            </w:r>
          </w:p>
        </w:tc>
      </w:tr>
      <w:tr w:rsidR="00CA31FC" w:rsidRPr="00A41C51" w:rsidTr="00DF3419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8C2838" w:rsidRDefault="008C2838" w:rsidP="004A4B2E">
            <w:pPr>
              <w:jc w:val="both"/>
              <w:rPr>
                <w:rFonts w:ascii="Arial" w:hAnsi="Arial" w:cs="Arial"/>
              </w:rPr>
            </w:pPr>
            <w:r w:rsidRPr="008C2838">
              <w:rPr>
                <w:rFonts w:ascii="Arial" w:hAnsi="Arial" w:cs="Arial"/>
                <w:sz w:val="18"/>
              </w:rPr>
              <w:t>To provide knowledge about ground water flow and ground waterstorage.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CA31FC" w:rsidRDefault="00CA31FC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CO5</w:t>
            </w:r>
          </w:p>
        </w:tc>
        <w:tc>
          <w:tcPr>
            <w:tcW w:w="1799" w:type="pct"/>
            <w:gridSpan w:val="15"/>
            <w:vAlign w:val="center"/>
          </w:tcPr>
          <w:p w:rsidR="00CA31FC" w:rsidRPr="008C2838" w:rsidRDefault="008C2838" w:rsidP="008C2838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>Student will be able to formulate and solve hydrologic floodrouting model.</w:t>
            </w:r>
          </w:p>
        </w:tc>
      </w:tr>
      <w:tr w:rsidR="00CA31FC" w:rsidRPr="00A41C51" w:rsidTr="00543250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134922" w:rsidRDefault="00CA31FC" w:rsidP="00CA31FC">
            <w:pPr>
              <w:rPr>
                <w:rFonts w:ascii="Arial" w:hAnsi="Arial" w:cs="Arial"/>
              </w:rPr>
            </w:pPr>
          </w:p>
        </w:tc>
        <w:tc>
          <w:tcPr>
            <w:tcW w:w="397" w:type="pct"/>
            <w:gridSpan w:val="4"/>
            <w:vMerge/>
            <w:vAlign w:val="center"/>
          </w:tcPr>
          <w:p w:rsidR="00CA31FC" w:rsidRDefault="00CA31FC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CO6</w:t>
            </w:r>
          </w:p>
        </w:tc>
        <w:tc>
          <w:tcPr>
            <w:tcW w:w="1799" w:type="pct"/>
            <w:gridSpan w:val="15"/>
            <w:vAlign w:val="center"/>
          </w:tcPr>
          <w:p w:rsidR="00CA31FC" w:rsidRPr="008C2838" w:rsidRDefault="008C2838" w:rsidP="008C2838">
            <w:pPr>
              <w:jc w:val="both"/>
              <w:rPr>
                <w:rFonts w:ascii="Arial" w:hAnsi="Arial" w:cs="Arial"/>
              </w:rPr>
            </w:pPr>
            <w:r w:rsidRPr="008C2838">
              <w:rPr>
                <w:rFonts w:ascii="Arial" w:hAnsi="Arial" w:cs="Arial"/>
                <w:sz w:val="18"/>
              </w:rPr>
              <w:t>Student will be able to understand the concept of occurrence ofground water, and its movement and storage beneath the earth</w:t>
            </w:r>
          </w:p>
        </w:tc>
      </w:tr>
      <w:tr w:rsidR="00543250" w:rsidRPr="00A41C51" w:rsidTr="00543250">
        <w:trPr>
          <w:trHeight w:val="340"/>
          <w:jc w:val="center"/>
        </w:trPr>
        <w:tc>
          <w:tcPr>
            <w:tcW w:w="191" w:type="pct"/>
            <w:vMerge w:val="restart"/>
            <w:vAlign w:val="center"/>
          </w:tcPr>
          <w:p w:rsidR="00543250" w:rsidRPr="00543250" w:rsidRDefault="00543250" w:rsidP="00A41C5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No.</w:t>
            </w:r>
          </w:p>
        </w:tc>
        <w:tc>
          <w:tcPr>
            <w:tcW w:w="297" w:type="pct"/>
            <w:gridSpan w:val="2"/>
            <w:vMerge w:val="restar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COs</w:t>
            </w:r>
          </w:p>
        </w:tc>
        <w:tc>
          <w:tcPr>
            <w:tcW w:w="3614" w:type="pct"/>
            <w:gridSpan w:val="2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Program Outcomes (POs)</w:t>
            </w:r>
          </w:p>
        </w:tc>
        <w:tc>
          <w:tcPr>
            <w:tcW w:w="898" w:type="pct"/>
            <w:gridSpan w:val="8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PSOs</w:t>
            </w:r>
          </w:p>
        </w:tc>
      </w:tr>
      <w:tr w:rsidR="00543250" w:rsidRPr="00A41C51" w:rsidTr="00543250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" w:type="pct"/>
            <w:gridSpan w:val="2"/>
            <w:vMerge/>
            <w:vAlign w:val="center"/>
          </w:tcPr>
          <w:p w:rsidR="00543250" w:rsidRDefault="00543250" w:rsidP="005432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PO2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PO3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PO4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PO5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PO6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PO7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PO8</w:t>
            </w:r>
          </w:p>
        </w:tc>
        <w:tc>
          <w:tcPr>
            <w:tcW w:w="301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PO9</w:t>
            </w:r>
          </w:p>
        </w:tc>
        <w:tc>
          <w:tcPr>
            <w:tcW w:w="301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PO10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PO11</w:t>
            </w:r>
          </w:p>
        </w:tc>
        <w:tc>
          <w:tcPr>
            <w:tcW w:w="303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PO12</w:t>
            </w:r>
          </w:p>
        </w:tc>
        <w:tc>
          <w:tcPr>
            <w:tcW w:w="301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PSO1</w:t>
            </w:r>
          </w:p>
        </w:tc>
        <w:tc>
          <w:tcPr>
            <w:tcW w:w="301" w:type="pct"/>
            <w:gridSpan w:val="4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PSO2</w:t>
            </w:r>
          </w:p>
        </w:tc>
        <w:tc>
          <w:tcPr>
            <w:tcW w:w="296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PSO3</w:t>
            </w:r>
          </w:p>
        </w:tc>
      </w:tr>
      <w:tr w:rsidR="00D467D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6" w:type="pct"/>
            <w:vAlign w:val="center"/>
          </w:tcPr>
          <w:p w:rsidR="00D467DB" w:rsidRPr="006A33A2" w:rsidRDefault="00B218C3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D467D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6" w:type="pct"/>
            <w:vAlign w:val="center"/>
          </w:tcPr>
          <w:p w:rsidR="00D467DB" w:rsidRPr="006A33A2" w:rsidRDefault="00B218C3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D467D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6" w:type="pct"/>
            <w:vAlign w:val="center"/>
          </w:tcPr>
          <w:p w:rsidR="00D467DB" w:rsidRPr="006A33A2" w:rsidRDefault="00B218C3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D467D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CO4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6" w:type="pct"/>
            <w:vAlign w:val="center"/>
          </w:tcPr>
          <w:p w:rsidR="00D467DB" w:rsidRPr="006A33A2" w:rsidRDefault="00B218C3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D467D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CO5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B218C3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6" w:type="pct"/>
            <w:vAlign w:val="center"/>
          </w:tcPr>
          <w:p w:rsidR="00D467DB" w:rsidRPr="006A33A2" w:rsidRDefault="00B218C3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D467D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CO6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B218C3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6" w:type="pct"/>
            <w:vAlign w:val="center"/>
          </w:tcPr>
          <w:p w:rsidR="00D467DB" w:rsidRPr="006A33A2" w:rsidRDefault="00B218C3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</w:t>
            </w:r>
          </w:p>
        </w:tc>
      </w:tr>
      <w:tr w:rsidR="00543250" w:rsidRPr="00A41C51" w:rsidTr="00543250">
        <w:trPr>
          <w:trHeight w:val="340"/>
          <w:jc w:val="center"/>
        </w:trPr>
        <w:tc>
          <w:tcPr>
            <w:tcW w:w="191" w:type="pct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815" w:type="pct"/>
            <w:gridSpan w:val="23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</w:t>
            </w:r>
          </w:p>
        </w:tc>
        <w:tc>
          <w:tcPr>
            <w:tcW w:w="505" w:type="pct"/>
            <w:gridSpan w:val="7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</w:t>
            </w:r>
          </w:p>
        </w:tc>
        <w:tc>
          <w:tcPr>
            <w:tcW w:w="489" w:type="pct"/>
            <w:gridSpan w:val="3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</w:t>
            </w:r>
          </w:p>
        </w:tc>
      </w:tr>
      <w:tr w:rsidR="00B218C3" w:rsidRPr="003A7C5C" w:rsidTr="008162C9">
        <w:trPr>
          <w:trHeight w:val="1390"/>
          <w:jc w:val="center"/>
        </w:trPr>
        <w:tc>
          <w:tcPr>
            <w:tcW w:w="191" w:type="pct"/>
            <w:vAlign w:val="center"/>
          </w:tcPr>
          <w:p w:rsidR="00B218C3" w:rsidRDefault="00B218C3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3815" w:type="pct"/>
            <w:gridSpan w:val="23"/>
            <w:vAlign w:val="center"/>
          </w:tcPr>
          <w:p w:rsidR="00B218C3" w:rsidRPr="00B218C3" w:rsidRDefault="00B218C3" w:rsidP="00B218C3">
            <w:pPr>
              <w:pStyle w:val="Default"/>
              <w:jc w:val="both"/>
              <w:rPr>
                <w:b/>
              </w:rPr>
            </w:pPr>
            <w:r w:rsidRPr="00B218C3">
              <w:rPr>
                <w:b/>
                <w:bCs/>
              </w:rPr>
              <w:t xml:space="preserve">Introduction </w:t>
            </w:r>
          </w:p>
          <w:p w:rsidR="00B218C3" w:rsidRPr="00B218C3" w:rsidRDefault="00B218C3" w:rsidP="005C0E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8C3">
              <w:rPr>
                <w:rFonts w:ascii="Arial" w:hAnsi="Arial" w:cs="Arial"/>
                <w:sz w:val="24"/>
                <w:szCs w:val="24"/>
              </w:rPr>
              <w:t>Hydrology - definition &amp; scope, Hydr</w:t>
            </w:r>
            <w:r w:rsidR="005C0ED6">
              <w:rPr>
                <w:rFonts w:ascii="Arial" w:hAnsi="Arial" w:cs="Arial"/>
                <w:sz w:val="24"/>
                <w:szCs w:val="24"/>
              </w:rPr>
              <w:t>ologic cycle and its components, Hydrologic data variability, Hydrologic data analysis.</w:t>
            </w:r>
          </w:p>
        </w:tc>
        <w:tc>
          <w:tcPr>
            <w:tcW w:w="505" w:type="pct"/>
            <w:gridSpan w:val="7"/>
            <w:vAlign w:val="center"/>
          </w:tcPr>
          <w:p w:rsidR="00B218C3" w:rsidRPr="003A7C5C" w:rsidRDefault="00AD1FD6" w:rsidP="00B218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489" w:type="pct"/>
            <w:gridSpan w:val="3"/>
            <w:vAlign w:val="center"/>
          </w:tcPr>
          <w:p w:rsidR="00B218C3" w:rsidRPr="003A7C5C" w:rsidRDefault="00B218C3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CO1</w:t>
            </w:r>
          </w:p>
        </w:tc>
      </w:tr>
      <w:tr w:rsidR="00B218C3" w:rsidRPr="003A7C5C" w:rsidTr="009470E2">
        <w:trPr>
          <w:trHeight w:val="690"/>
          <w:jc w:val="center"/>
        </w:trPr>
        <w:tc>
          <w:tcPr>
            <w:tcW w:w="191" w:type="pct"/>
            <w:vMerge w:val="restart"/>
            <w:vAlign w:val="center"/>
          </w:tcPr>
          <w:p w:rsidR="00B218C3" w:rsidRDefault="00B218C3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3815" w:type="pct"/>
            <w:gridSpan w:val="23"/>
            <w:vMerge w:val="restart"/>
            <w:vAlign w:val="center"/>
          </w:tcPr>
          <w:p w:rsidR="00B218C3" w:rsidRPr="00B218C3" w:rsidRDefault="00B218C3" w:rsidP="00B218C3">
            <w:pPr>
              <w:pStyle w:val="Default"/>
              <w:jc w:val="both"/>
              <w:rPr>
                <w:b/>
              </w:rPr>
            </w:pPr>
            <w:r w:rsidRPr="00B218C3">
              <w:rPr>
                <w:b/>
                <w:bCs/>
              </w:rPr>
              <w:t xml:space="preserve">Precipitation </w:t>
            </w:r>
          </w:p>
          <w:p w:rsidR="00B218C3" w:rsidRPr="00B218C3" w:rsidRDefault="00B218C3" w:rsidP="005C0E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8C3">
              <w:rPr>
                <w:rFonts w:ascii="Arial" w:hAnsi="Arial" w:cs="Arial"/>
                <w:sz w:val="24"/>
                <w:szCs w:val="24"/>
              </w:rPr>
              <w:t xml:space="preserve">Formation and types, Forms, Measurement, Estimating missing precipitation data, Average precipitation over area, Depth-area-duration analysis, </w:t>
            </w:r>
            <w:r w:rsidR="005C0ED6">
              <w:rPr>
                <w:rFonts w:ascii="Arial" w:hAnsi="Arial" w:cs="Arial"/>
                <w:sz w:val="24"/>
                <w:szCs w:val="24"/>
              </w:rPr>
              <w:t xml:space="preserve">Abstractions from precipitation, </w:t>
            </w:r>
            <w:r w:rsidR="005C0ED6" w:rsidRPr="005C0ED6">
              <w:rPr>
                <w:rFonts w:ascii="Arial" w:hAnsi="Arial" w:cs="Arial"/>
                <w:sz w:val="24"/>
                <w:szCs w:val="24"/>
              </w:rPr>
              <w:t>Evapotranspiration and its measurement,</w:t>
            </w:r>
            <w:r w:rsidR="005C0ED6">
              <w:rPr>
                <w:rFonts w:ascii="Arial" w:hAnsi="Arial" w:cs="Arial"/>
                <w:sz w:val="24"/>
                <w:szCs w:val="24"/>
              </w:rPr>
              <w:t xml:space="preserve"> Infiltration and its measurement, Interception process.</w:t>
            </w:r>
          </w:p>
        </w:tc>
        <w:tc>
          <w:tcPr>
            <w:tcW w:w="505" w:type="pct"/>
            <w:gridSpan w:val="7"/>
            <w:vMerge w:val="restart"/>
            <w:vAlign w:val="center"/>
          </w:tcPr>
          <w:p w:rsidR="00B218C3" w:rsidRPr="003A7C5C" w:rsidRDefault="00AD1FD6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89" w:type="pct"/>
            <w:gridSpan w:val="3"/>
            <w:vAlign w:val="center"/>
          </w:tcPr>
          <w:p w:rsidR="00B218C3" w:rsidRPr="003A7C5C" w:rsidRDefault="00B218C3" w:rsidP="000334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CO2</w:t>
            </w:r>
          </w:p>
        </w:tc>
      </w:tr>
      <w:tr w:rsidR="00B218C3" w:rsidRPr="003A7C5C" w:rsidTr="002B2E10">
        <w:trPr>
          <w:trHeight w:val="690"/>
          <w:jc w:val="center"/>
        </w:trPr>
        <w:tc>
          <w:tcPr>
            <w:tcW w:w="191" w:type="pct"/>
            <w:vMerge/>
            <w:vAlign w:val="center"/>
          </w:tcPr>
          <w:p w:rsidR="00B218C3" w:rsidRDefault="00B218C3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5" w:type="pct"/>
            <w:gridSpan w:val="23"/>
            <w:vMerge/>
            <w:vAlign w:val="center"/>
          </w:tcPr>
          <w:p w:rsidR="00B218C3" w:rsidRPr="00B218C3" w:rsidRDefault="00B218C3" w:rsidP="00B218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  <w:gridSpan w:val="7"/>
            <w:vMerge/>
            <w:vAlign w:val="center"/>
          </w:tcPr>
          <w:p w:rsidR="00B218C3" w:rsidRPr="003A7C5C" w:rsidRDefault="00B218C3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9" w:type="pct"/>
            <w:gridSpan w:val="3"/>
            <w:vAlign w:val="center"/>
          </w:tcPr>
          <w:p w:rsidR="00B218C3" w:rsidRPr="003A7C5C" w:rsidRDefault="00B218C3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CO3</w:t>
            </w:r>
          </w:p>
        </w:tc>
      </w:tr>
      <w:tr w:rsidR="00B218C3" w:rsidRPr="003A7C5C" w:rsidTr="00164637">
        <w:trPr>
          <w:trHeight w:val="690"/>
          <w:jc w:val="center"/>
        </w:trPr>
        <w:tc>
          <w:tcPr>
            <w:tcW w:w="191" w:type="pct"/>
            <w:vMerge w:val="restart"/>
            <w:vAlign w:val="center"/>
          </w:tcPr>
          <w:p w:rsidR="00B218C3" w:rsidRDefault="00B218C3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3815" w:type="pct"/>
            <w:gridSpan w:val="23"/>
            <w:vMerge w:val="restart"/>
            <w:vAlign w:val="center"/>
          </w:tcPr>
          <w:p w:rsidR="00B218C3" w:rsidRPr="00B218C3" w:rsidRDefault="00B218C3" w:rsidP="00B218C3">
            <w:pPr>
              <w:pStyle w:val="Default"/>
              <w:jc w:val="both"/>
              <w:rPr>
                <w:b/>
              </w:rPr>
            </w:pPr>
            <w:r w:rsidRPr="00B218C3">
              <w:rPr>
                <w:b/>
                <w:bCs/>
              </w:rPr>
              <w:t xml:space="preserve">Runoff and Hydrograph </w:t>
            </w:r>
          </w:p>
          <w:p w:rsidR="00B218C3" w:rsidRPr="00B218C3" w:rsidRDefault="00B218C3" w:rsidP="00B218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8C3">
              <w:rPr>
                <w:rFonts w:ascii="Arial" w:hAnsi="Arial" w:cs="Arial"/>
                <w:sz w:val="24"/>
                <w:szCs w:val="24"/>
              </w:rPr>
              <w:t xml:space="preserve">Runoff components, </w:t>
            </w:r>
            <w:r w:rsidR="005C0ED6">
              <w:rPr>
                <w:rFonts w:ascii="Arial" w:hAnsi="Arial" w:cs="Arial"/>
                <w:sz w:val="24"/>
                <w:szCs w:val="24"/>
              </w:rPr>
              <w:t xml:space="preserve">Drainage basin characteristics, </w:t>
            </w:r>
            <w:r w:rsidRPr="00B218C3">
              <w:rPr>
                <w:rFonts w:ascii="Arial" w:hAnsi="Arial" w:cs="Arial"/>
                <w:sz w:val="24"/>
                <w:szCs w:val="24"/>
              </w:rPr>
              <w:t>Factor effecting runoff, Hydrograph and its components, Base flow separation, Unit hydrograph– concept, derivation, limitations and use, S-hydrograph, Synthetic unit hydrograph, Instantaneous unit hydrograph.</w:t>
            </w:r>
          </w:p>
        </w:tc>
        <w:tc>
          <w:tcPr>
            <w:tcW w:w="505" w:type="pct"/>
            <w:gridSpan w:val="7"/>
            <w:vMerge w:val="restart"/>
            <w:vAlign w:val="center"/>
          </w:tcPr>
          <w:p w:rsidR="00B218C3" w:rsidRPr="003A7C5C" w:rsidRDefault="00AD1FD6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489" w:type="pct"/>
            <w:gridSpan w:val="3"/>
            <w:vAlign w:val="center"/>
          </w:tcPr>
          <w:p w:rsidR="00B218C3" w:rsidRPr="003A7C5C" w:rsidRDefault="00B218C3" w:rsidP="00B218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CO3</w:t>
            </w:r>
          </w:p>
        </w:tc>
      </w:tr>
      <w:tr w:rsidR="00B218C3" w:rsidRPr="003A7C5C" w:rsidTr="00AA7311">
        <w:trPr>
          <w:trHeight w:val="690"/>
          <w:jc w:val="center"/>
        </w:trPr>
        <w:tc>
          <w:tcPr>
            <w:tcW w:w="191" w:type="pct"/>
            <w:vMerge/>
            <w:vAlign w:val="center"/>
          </w:tcPr>
          <w:p w:rsidR="00B218C3" w:rsidRDefault="00B218C3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5" w:type="pct"/>
            <w:gridSpan w:val="23"/>
            <w:vMerge/>
            <w:vAlign w:val="center"/>
          </w:tcPr>
          <w:p w:rsidR="00B218C3" w:rsidRPr="00B218C3" w:rsidRDefault="00B218C3" w:rsidP="00B218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  <w:gridSpan w:val="7"/>
            <w:vMerge/>
            <w:vAlign w:val="center"/>
          </w:tcPr>
          <w:p w:rsidR="00B218C3" w:rsidRPr="003A7C5C" w:rsidRDefault="00B218C3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9" w:type="pct"/>
            <w:gridSpan w:val="3"/>
            <w:vAlign w:val="center"/>
          </w:tcPr>
          <w:p w:rsidR="00B218C3" w:rsidRPr="003A7C5C" w:rsidRDefault="00B218C3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CO4</w:t>
            </w:r>
          </w:p>
        </w:tc>
      </w:tr>
      <w:tr w:rsidR="00B218C3" w:rsidRPr="003A7C5C" w:rsidTr="00B958AD">
        <w:trPr>
          <w:trHeight w:val="690"/>
          <w:jc w:val="center"/>
        </w:trPr>
        <w:tc>
          <w:tcPr>
            <w:tcW w:w="191" w:type="pct"/>
            <w:vMerge w:val="restart"/>
            <w:vAlign w:val="center"/>
          </w:tcPr>
          <w:p w:rsidR="00B218C3" w:rsidRDefault="00B218C3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3815" w:type="pct"/>
            <w:gridSpan w:val="23"/>
            <w:vMerge w:val="restart"/>
            <w:vAlign w:val="center"/>
          </w:tcPr>
          <w:p w:rsidR="00B218C3" w:rsidRPr="00B218C3" w:rsidRDefault="00B218C3" w:rsidP="00B218C3">
            <w:pPr>
              <w:pStyle w:val="Default"/>
              <w:jc w:val="both"/>
              <w:rPr>
                <w:b/>
              </w:rPr>
            </w:pPr>
            <w:r w:rsidRPr="00B218C3">
              <w:rPr>
                <w:b/>
                <w:bCs/>
              </w:rPr>
              <w:t xml:space="preserve">Floods </w:t>
            </w:r>
          </w:p>
          <w:p w:rsidR="00B218C3" w:rsidRPr="00B218C3" w:rsidRDefault="00B218C3" w:rsidP="005C0E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8C3">
              <w:rPr>
                <w:rFonts w:ascii="Arial" w:hAnsi="Arial" w:cs="Arial"/>
                <w:sz w:val="24"/>
                <w:szCs w:val="24"/>
              </w:rPr>
              <w:t xml:space="preserve">Definition, </w:t>
            </w:r>
            <w:r w:rsidR="005C0ED6">
              <w:rPr>
                <w:rFonts w:ascii="Arial" w:hAnsi="Arial" w:cs="Arial"/>
                <w:sz w:val="24"/>
                <w:szCs w:val="24"/>
              </w:rPr>
              <w:t>Flood estimation, R</w:t>
            </w:r>
            <w:r w:rsidRPr="00B218C3">
              <w:rPr>
                <w:rFonts w:ascii="Arial" w:hAnsi="Arial" w:cs="Arial"/>
                <w:sz w:val="24"/>
                <w:szCs w:val="24"/>
              </w:rPr>
              <w:t xml:space="preserve">ational method and </w:t>
            </w:r>
            <w:r w:rsidR="005C0ED6">
              <w:rPr>
                <w:rFonts w:ascii="Arial" w:hAnsi="Arial" w:cs="Arial"/>
                <w:sz w:val="24"/>
                <w:szCs w:val="24"/>
              </w:rPr>
              <w:t xml:space="preserve">unit </w:t>
            </w:r>
            <w:r w:rsidRPr="00B218C3">
              <w:rPr>
                <w:rFonts w:ascii="Arial" w:hAnsi="Arial" w:cs="Arial"/>
                <w:sz w:val="24"/>
                <w:szCs w:val="24"/>
              </w:rPr>
              <w:t>hydrograph method, Flood routing: reservoir routing and channel routing, Flood frequency analysis.</w:t>
            </w:r>
          </w:p>
        </w:tc>
        <w:tc>
          <w:tcPr>
            <w:tcW w:w="505" w:type="pct"/>
            <w:gridSpan w:val="7"/>
            <w:vMerge w:val="restart"/>
            <w:vAlign w:val="center"/>
          </w:tcPr>
          <w:p w:rsidR="00B218C3" w:rsidRPr="003A7C5C" w:rsidRDefault="00AD1FD6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89" w:type="pct"/>
            <w:gridSpan w:val="3"/>
            <w:vAlign w:val="center"/>
          </w:tcPr>
          <w:p w:rsidR="00B218C3" w:rsidRPr="003A7C5C" w:rsidRDefault="00B218C3" w:rsidP="00B218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CO4</w:t>
            </w:r>
          </w:p>
        </w:tc>
      </w:tr>
      <w:tr w:rsidR="00B218C3" w:rsidRPr="003A7C5C" w:rsidTr="00F12AA1">
        <w:trPr>
          <w:trHeight w:val="690"/>
          <w:jc w:val="center"/>
        </w:trPr>
        <w:tc>
          <w:tcPr>
            <w:tcW w:w="191" w:type="pct"/>
            <w:vMerge/>
            <w:vAlign w:val="center"/>
          </w:tcPr>
          <w:p w:rsidR="00B218C3" w:rsidRDefault="00B218C3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5" w:type="pct"/>
            <w:gridSpan w:val="23"/>
            <w:vMerge/>
            <w:vAlign w:val="center"/>
          </w:tcPr>
          <w:p w:rsidR="00B218C3" w:rsidRPr="00B218C3" w:rsidRDefault="00B218C3" w:rsidP="00B218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  <w:gridSpan w:val="7"/>
            <w:vMerge/>
            <w:vAlign w:val="center"/>
          </w:tcPr>
          <w:p w:rsidR="00B218C3" w:rsidRPr="003A7C5C" w:rsidRDefault="00B218C3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9" w:type="pct"/>
            <w:gridSpan w:val="3"/>
            <w:vAlign w:val="center"/>
          </w:tcPr>
          <w:p w:rsidR="00B218C3" w:rsidRPr="003A7C5C" w:rsidRDefault="00B218C3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CO5</w:t>
            </w:r>
          </w:p>
        </w:tc>
      </w:tr>
      <w:tr w:rsidR="00B218C3" w:rsidRPr="003A7C5C" w:rsidTr="00FB76C8">
        <w:trPr>
          <w:trHeight w:val="1390"/>
          <w:jc w:val="center"/>
        </w:trPr>
        <w:tc>
          <w:tcPr>
            <w:tcW w:w="191" w:type="pct"/>
            <w:vAlign w:val="center"/>
          </w:tcPr>
          <w:p w:rsidR="00B218C3" w:rsidRDefault="00B218C3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3815" w:type="pct"/>
            <w:gridSpan w:val="23"/>
            <w:vAlign w:val="center"/>
          </w:tcPr>
          <w:p w:rsidR="00B218C3" w:rsidRPr="00B218C3" w:rsidRDefault="00B218C3" w:rsidP="00B218C3">
            <w:pPr>
              <w:pStyle w:val="Default"/>
              <w:jc w:val="both"/>
              <w:rPr>
                <w:b/>
              </w:rPr>
            </w:pPr>
            <w:r w:rsidRPr="00B218C3">
              <w:rPr>
                <w:b/>
                <w:bCs/>
              </w:rPr>
              <w:t xml:space="preserve">Ground water hydrology </w:t>
            </w:r>
          </w:p>
          <w:p w:rsidR="00B218C3" w:rsidRPr="00B218C3" w:rsidRDefault="00B218C3" w:rsidP="00B218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18C3">
              <w:rPr>
                <w:rFonts w:ascii="Arial" w:hAnsi="Arial" w:cs="Arial"/>
                <w:sz w:val="24"/>
                <w:szCs w:val="24"/>
              </w:rPr>
              <w:t xml:space="preserve">Occurrence of ground water, Aquifers, Movement of ground water, Darcy’s law, </w:t>
            </w:r>
            <w:r w:rsidR="005C0ED6">
              <w:rPr>
                <w:rFonts w:ascii="Arial" w:hAnsi="Arial" w:cs="Arial"/>
                <w:sz w:val="24"/>
                <w:szCs w:val="24"/>
              </w:rPr>
              <w:t xml:space="preserve">Porosity, specific yield and specific retention, </w:t>
            </w:r>
            <w:bookmarkStart w:id="0" w:name="_GoBack"/>
            <w:bookmarkEnd w:id="0"/>
            <w:r w:rsidRPr="00B218C3">
              <w:rPr>
                <w:rFonts w:ascii="Arial" w:hAnsi="Arial" w:cs="Arial"/>
                <w:sz w:val="24"/>
                <w:szCs w:val="24"/>
              </w:rPr>
              <w:t>Yield from wells for confined and unconfined aquifers, Yield of an open well.</w:t>
            </w:r>
          </w:p>
        </w:tc>
        <w:tc>
          <w:tcPr>
            <w:tcW w:w="505" w:type="pct"/>
            <w:gridSpan w:val="7"/>
            <w:vAlign w:val="center"/>
          </w:tcPr>
          <w:p w:rsidR="00B218C3" w:rsidRPr="003A7C5C" w:rsidRDefault="00AD1FD6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89" w:type="pct"/>
            <w:gridSpan w:val="3"/>
            <w:vAlign w:val="center"/>
          </w:tcPr>
          <w:p w:rsidR="00B218C3" w:rsidRPr="003A7C5C" w:rsidRDefault="00B218C3" w:rsidP="00B218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CO6</w:t>
            </w:r>
          </w:p>
        </w:tc>
      </w:tr>
      <w:tr w:rsidR="00DB6EC1" w:rsidRPr="00A41C51" w:rsidTr="00DB6EC1">
        <w:trPr>
          <w:trHeight w:val="340"/>
          <w:jc w:val="center"/>
        </w:trPr>
        <w:tc>
          <w:tcPr>
            <w:tcW w:w="4006" w:type="pct"/>
            <w:gridSpan w:val="24"/>
            <w:vAlign w:val="center"/>
          </w:tcPr>
          <w:p w:rsidR="00DB6EC1" w:rsidRDefault="00DB6EC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Hours</w:t>
            </w:r>
          </w:p>
        </w:tc>
        <w:tc>
          <w:tcPr>
            <w:tcW w:w="497" w:type="pct"/>
            <w:gridSpan w:val="6"/>
            <w:vAlign w:val="center"/>
          </w:tcPr>
          <w:p w:rsidR="00DB6EC1" w:rsidRPr="003A7C5C" w:rsidRDefault="00AD1FD6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</w:t>
            </w:r>
          </w:p>
        </w:tc>
        <w:tc>
          <w:tcPr>
            <w:tcW w:w="497" w:type="pct"/>
            <w:gridSpan w:val="4"/>
            <w:vAlign w:val="center"/>
          </w:tcPr>
          <w:p w:rsidR="00DB6EC1" w:rsidRPr="003A7C5C" w:rsidRDefault="00DB6EC1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3A7C5C" w:rsidRDefault="00543250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Essential Readings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011973" w:rsidRPr="00011973" w:rsidRDefault="00011973" w:rsidP="000119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DE1D33" w:rsidRPr="00DE1D33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T</w:t>
            </w:r>
            <w:r w:rsidR="00DE1D33" w:rsidRPr="00DE1D33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Chow</w:t>
            </w:r>
            <w:r w:rsidR="00DE1D33" w:rsidRPr="00DE1D33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D. R. Maidment and L. W. Mays, </w:t>
            </w:r>
            <w:r w:rsidR="00DE1D33" w:rsidRPr="00DE1D33"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</w:rPr>
              <w:t>Applied Hydrology</w:t>
            </w:r>
            <w:r w:rsidR="00DE1D33" w:rsidRPr="00DE1D33">
              <w:rPr>
                <w:rFonts w:ascii="Arial" w:hAnsi="Arial" w:cs="Arial"/>
              </w:rPr>
              <w:t xml:space="preserve">”, </w:t>
            </w:r>
            <w:r>
              <w:rPr>
                <w:rFonts w:ascii="Arial" w:hAnsi="Arial" w:cs="Arial"/>
              </w:rPr>
              <w:t>McGraw Hill</w:t>
            </w:r>
            <w:r w:rsidR="00AA151F">
              <w:rPr>
                <w:rFonts w:ascii="Arial" w:hAnsi="Arial" w:cs="Arial"/>
              </w:rPr>
              <w:t>, 1</w:t>
            </w:r>
            <w:r w:rsidR="00AA151F" w:rsidRPr="00AA151F">
              <w:rPr>
                <w:rFonts w:ascii="Arial" w:hAnsi="Arial" w:cs="Arial"/>
                <w:vertAlign w:val="superscript"/>
              </w:rPr>
              <w:t>st</w:t>
            </w:r>
            <w:r w:rsidR="00AA151F">
              <w:rPr>
                <w:rFonts w:ascii="Arial" w:hAnsi="Arial" w:cs="Arial"/>
              </w:rPr>
              <w:t xml:space="preserve"> Edition, 19</w:t>
            </w:r>
            <w:r>
              <w:rPr>
                <w:rFonts w:ascii="Arial" w:hAnsi="Arial" w:cs="Arial"/>
              </w:rPr>
              <w:t>8</w:t>
            </w:r>
            <w:r w:rsidR="00AA151F">
              <w:rPr>
                <w:rFonts w:ascii="Arial" w:hAnsi="Arial" w:cs="Arial"/>
              </w:rPr>
              <w:t>8</w:t>
            </w:r>
            <w:r w:rsidR="00DE1D33" w:rsidRPr="00DE1D33">
              <w:rPr>
                <w:rFonts w:ascii="Arial" w:hAnsi="Arial" w:cs="Arial"/>
              </w:rPr>
              <w:t>.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011973" w:rsidRDefault="00011973" w:rsidP="000119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K. </w:t>
            </w:r>
            <w:r w:rsidRPr="00011973">
              <w:rPr>
                <w:rFonts w:ascii="Arial" w:hAnsi="Arial" w:cs="Arial"/>
              </w:rPr>
              <w:t>Subramanya,</w:t>
            </w:r>
            <w:r>
              <w:rPr>
                <w:rFonts w:ascii="Arial" w:hAnsi="Arial" w:cs="Arial"/>
              </w:rPr>
              <w:t xml:space="preserve"> “</w:t>
            </w:r>
            <w:r w:rsidRPr="00011973">
              <w:rPr>
                <w:rFonts w:ascii="Arial" w:hAnsi="Arial" w:cs="Arial"/>
              </w:rPr>
              <w:t>Engineering hydrology”, McGraw Hill</w:t>
            </w:r>
            <w:r>
              <w:rPr>
                <w:rFonts w:ascii="Arial" w:hAnsi="Arial" w:cs="Arial"/>
              </w:rPr>
              <w:t>, 2</w:t>
            </w:r>
            <w:r w:rsidRPr="00011973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Edition, 1994.</w:t>
            </w:r>
          </w:p>
        </w:tc>
      </w:tr>
      <w:tr w:rsidR="008816CC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8816CC" w:rsidRPr="008816CC" w:rsidRDefault="008816CC" w:rsidP="008816C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16CC">
              <w:rPr>
                <w:rFonts w:ascii="Arial" w:hAnsi="Arial" w:cs="Arial"/>
              </w:rPr>
              <w:t xml:space="preserve">S K Jain, P K Agarwal and V P Singh, </w:t>
            </w:r>
            <w:r>
              <w:rPr>
                <w:rFonts w:ascii="Arial" w:hAnsi="Arial" w:cs="Arial"/>
              </w:rPr>
              <w:t>“</w:t>
            </w:r>
            <w:r w:rsidRPr="008816CC">
              <w:rPr>
                <w:rFonts w:ascii="Arial" w:hAnsi="Arial" w:cs="Arial"/>
              </w:rPr>
              <w:t>Springer Hydrology and Water resources of India</w:t>
            </w:r>
            <w:r>
              <w:rPr>
                <w:rFonts w:ascii="Arial" w:hAnsi="Arial" w:cs="Arial"/>
              </w:rPr>
              <w:t>”</w:t>
            </w:r>
            <w:r w:rsidRPr="008816CC">
              <w:rPr>
                <w:rFonts w:ascii="Arial" w:hAnsi="Arial" w:cs="Arial"/>
              </w:rPr>
              <w:t>, 1st edition, 2007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3A7C5C" w:rsidRDefault="00543250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Supplementary Readings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DE1D33" w:rsidRDefault="00FD6EF6" w:rsidP="00FD6EF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DE1D33" w:rsidRPr="00DE1D33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="00DE1D33" w:rsidRPr="00DE1D33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Singh</w:t>
            </w:r>
            <w:r w:rsidR="00DE1D33" w:rsidRPr="00DE1D33">
              <w:rPr>
                <w:rFonts w:ascii="Arial" w:hAnsi="Arial" w:cs="Arial"/>
              </w:rPr>
              <w:t>, “</w:t>
            </w:r>
            <w:r>
              <w:rPr>
                <w:rFonts w:ascii="Arial" w:hAnsi="Arial" w:cs="Arial"/>
              </w:rPr>
              <w:t>Elementary Hydrology</w:t>
            </w:r>
            <w:r w:rsidR="00DE1D33" w:rsidRPr="00DE1D33">
              <w:rPr>
                <w:rFonts w:ascii="Arial" w:hAnsi="Arial" w:cs="Arial"/>
              </w:rPr>
              <w:t xml:space="preserve">”, </w:t>
            </w:r>
            <w:r w:rsidRPr="00FD6EF6">
              <w:rPr>
                <w:rFonts w:ascii="Arial" w:hAnsi="Arial" w:cs="Arial"/>
              </w:rPr>
              <w:t>Englewood Cliffs, NJ : Prentice Hall</w:t>
            </w:r>
            <w:r w:rsidR="00AA151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1</w:t>
            </w:r>
            <w:r w:rsidRPr="00FD6EF6">
              <w:rPr>
                <w:rFonts w:ascii="Arial" w:hAnsi="Arial" w:cs="Arial"/>
                <w:vertAlign w:val="superscript"/>
              </w:rPr>
              <w:t>st</w:t>
            </w:r>
            <w:r w:rsidR="00AA151F">
              <w:rPr>
                <w:rFonts w:ascii="Arial" w:hAnsi="Arial" w:cs="Arial"/>
              </w:rPr>
              <w:t>Edition, 19</w:t>
            </w:r>
            <w:r>
              <w:rPr>
                <w:rFonts w:ascii="Arial" w:hAnsi="Arial" w:cs="Arial"/>
              </w:rPr>
              <w:t>92</w:t>
            </w:r>
            <w:r w:rsidR="00DE1D33" w:rsidRPr="00DE1D33">
              <w:rPr>
                <w:rFonts w:ascii="Arial" w:hAnsi="Arial" w:cs="Arial"/>
              </w:rPr>
              <w:t>.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DE1D33" w:rsidRDefault="00FD6EF6" w:rsidP="00FD6EF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DE1D33" w:rsidRPr="00DE1D33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K</w:t>
            </w:r>
            <w:r w:rsidR="00DE1D33" w:rsidRPr="00DE1D33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Tood and L. W. Mays,</w:t>
            </w:r>
            <w:r w:rsidR="00DE1D33" w:rsidRPr="00DE1D33">
              <w:rPr>
                <w:rFonts w:ascii="Arial" w:hAnsi="Arial" w:cs="Arial"/>
              </w:rPr>
              <w:t xml:space="preserve"> “</w:t>
            </w:r>
            <w:r>
              <w:rPr>
                <w:rFonts w:ascii="Arial" w:hAnsi="Arial" w:cs="Arial"/>
              </w:rPr>
              <w:t>Ground Water Hydrology</w:t>
            </w:r>
            <w:r w:rsidR="00DE1D33" w:rsidRPr="00DE1D33">
              <w:rPr>
                <w:rFonts w:ascii="Arial" w:hAnsi="Arial" w:cs="Arial"/>
              </w:rPr>
              <w:t xml:space="preserve">”, </w:t>
            </w:r>
            <w:r>
              <w:rPr>
                <w:rFonts w:ascii="Arial" w:hAnsi="Arial" w:cs="Arial"/>
              </w:rPr>
              <w:t>Wiley I</w:t>
            </w:r>
            <w:r w:rsidRPr="00FD6EF6">
              <w:rPr>
                <w:rFonts w:ascii="Arial" w:hAnsi="Arial" w:cs="Arial"/>
              </w:rPr>
              <w:t>ndia Pvt. Ltd</w:t>
            </w:r>
            <w:r w:rsidR="00AA151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3</w:t>
            </w:r>
            <w:r w:rsidRPr="00FD6EF6">
              <w:rPr>
                <w:rFonts w:ascii="Arial" w:hAnsi="Arial" w:cs="Arial"/>
                <w:vertAlign w:val="superscript"/>
              </w:rPr>
              <w:t>rd</w:t>
            </w:r>
            <w:r w:rsidR="00AA151F">
              <w:rPr>
                <w:rFonts w:ascii="Arial" w:hAnsi="Arial" w:cs="Arial"/>
              </w:rPr>
              <w:t>Edition, 200</w:t>
            </w:r>
            <w:r>
              <w:rPr>
                <w:rFonts w:ascii="Arial" w:hAnsi="Arial" w:cs="Arial"/>
              </w:rPr>
              <w:t>4</w:t>
            </w:r>
            <w:r w:rsidR="00DE1D33" w:rsidRPr="00DE1D33">
              <w:rPr>
                <w:rFonts w:ascii="Arial" w:hAnsi="Arial" w:cs="Arial"/>
              </w:rPr>
              <w:t>.</w:t>
            </w:r>
          </w:p>
        </w:tc>
      </w:tr>
      <w:tr w:rsidR="00DF7B75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DF7B75" w:rsidRPr="00DF7B75" w:rsidRDefault="00DF7B75" w:rsidP="00DF7B7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F7B75">
              <w:rPr>
                <w:rFonts w:ascii="Arial" w:hAnsi="Arial" w:cs="Arial"/>
              </w:rPr>
              <w:t>T Davie, Taylor and Francis,Fundamentals of Hydrology 2nd edition, 2008</w:t>
            </w:r>
          </w:p>
        </w:tc>
      </w:tr>
    </w:tbl>
    <w:p w:rsidR="00134922" w:rsidRDefault="00134922"/>
    <w:sectPr w:rsidR="00134922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/>
  <w:rsids>
    <w:rsidRoot w:val="00A41C51"/>
    <w:rsid w:val="00011973"/>
    <w:rsid w:val="000334F6"/>
    <w:rsid w:val="000460A6"/>
    <w:rsid w:val="00075E2A"/>
    <w:rsid w:val="0009077F"/>
    <w:rsid w:val="000B5909"/>
    <w:rsid w:val="00134922"/>
    <w:rsid w:val="001414D5"/>
    <w:rsid w:val="00274B94"/>
    <w:rsid w:val="003042A0"/>
    <w:rsid w:val="00310D67"/>
    <w:rsid w:val="00373594"/>
    <w:rsid w:val="003A7C5C"/>
    <w:rsid w:val="00444739"/>
    <w:rsid w:val="0049570E"/>
    <w:rsid w:val="004A4B2E"/>
    <w:rsid w:val="004E0F5F"/>
    <w:rsid w:val="00541FD4"/>
    <w:rsid w:val="00543250"/>
    <w:rsid w:val="00573690"/>
    <w:rsid w:val="005940C8"/>
    <w:rsid w:val="00594E06"/>
    <w:rsid w:val="005972C4"/>
    <w:rsid w:val="005C0ED6"/>
    <w:rsid w:val="0060704C"/>
    <w:rsid w:val="006423C9"/>
    <w:rsid w:val="006559A0"/>
    <w:rsid w:val="006A33A2"/>
    <w:rsid w:val="006D2AF3"/>
    <w:rsid w:val="0072493A"/>
    <w:rsid w:val="00756D4D"/>
    <w:rsid w:val="007843A5"/>
    <w:rsid w:val="007B099E"/>
    <w:rsid w:val="007F3158"/>
    <w:rsid w:val="007F6E69"/>
    <w:rsid w:val="00875694"/>
    <w:rsid w:val="008816CC"/>
    <w:rsid w:val="008857E4"/>
    <w:rsid w:val="008A3A02"/>
    <w:rsid w:val="008B6192"/>
    <w:rsid w:val="008C2838"/>
    <w:rsid w:val="008F5D5E"/>
    <w:rsid w:val="00921E12"/>
    <w:rsid w:val="00955C43"/>
    <w:rsid w:val="00A41C51"/>
    <w:rsid w:val="00A52005"/>
    <w:rsid w:val="00A60421"/>
    <w:rsid w:val="00AA151F"/>
    <w:rsid w:val="00AD1FD6"/>
    <w:rsid w:val="00B218C3"/>
    <w:rsid w:val="00C83AE5"/>
    <w:rsid w:val="00CA31FC"/>
    <w:rsid w:val="00D41636"/>
    <w:rsid w:val="00D467DB"/>
    <w:rsid w:val="00DA4CFE"/>
    <w:rsid w:val="00DB6EC1"/>
    <w:rsid w:val="00DC697F"/>
    <w:rsid w:val="00DE1D33"/>
    <w:rsid w:val="00DE5FA1"/>
    <w:rsid w:val="00DF3419"/>
    <w:rsid w:val="00DF7B75"/>
    <w:rsid w:val="00E953ED"/>
    <w:rsid w:val="00F24AB2"/>
    <w:rsid w:val="00F45EF4"/>
    <w:rsid w:val="00FD6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paragraph" w:customStyle="1" w:styleId="Default">
    <w:name w:val="Default"/>
    <w:rsid w:val="00B218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38</cp:revision>
  <dcterms:created xsi:type="dcterms:W3CDTF">2019-08-28T11:58:00Z</dcterms:created>
  <dcterms:modified xsi:type="dcterms:W3CDTF">2020-07-08T07:28:00Z</dcterms:modified>
</cp:coreProperties>
</file>